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E95" w:rsidRDefault="00434E95" w:rsidP="00434E95">
      <w:pPr>
        <w:pStyle w:val="SubHeading"/>
      </w:pPr>
    </w:p>
    <w:p w:rsidR="00434E95" w:rsidRDefault="00434E95" w:rsidP="00434E95">
      <w:pPr>
        <w:spacing w:before="20" w:after="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Часть I. Титульный лист списка аффилированных лиц акционерного общества</w:t>
      </w:r>
    </w:p>
    <w:p w:rsidR="00434E95" w:rsidRDefault="00434E95" w:rsidP="00434E95">
      <w:pPr>
        <w:spacing w:before="720" w:after="4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СПИСОК АФФИЛИРОВАННЫХ ЛИЦ</w:t>
      </w:r>
    </w:p>
    <w:p w:rsidR="00434E95" w:rsidRDefault="00434E95" w:rsidP="00434E95">
      <w:pPr>
        <w:spacing w:before="200" w:after="4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Публичное акционерное общество "Челябинский </w:t>
      </w:r>
      <w:proofErr w:type="gramStart"/>
      <w:r>
        <w:rPr>
          <w:rFonts w:ascii="Times New Roman" w:hAnsi="Times New Roman" w:cs="Times New Roman"/>
          <w:sz w:val="20"/>
          <w:szCs w:val="20"/>
        </w:rPr>
        <w:t>кузнечно-прессовый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завод"</w:t>
      </w:r>
    </w:p>
    <w:p w:rsidR="00434E95" w:rsidRDefault="00434E95" w:rsidP="00434E95">
      <w:pPr>
        <w:spacing w:before="20" w:after="4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</w:t>
      </w:r>
    </w:p>
    <w:p w:rsidR="00434E95" w:rsidRDefault="00434E95" w:rsidP="00434E95">
      <w:pPr>
        <w:spacing w:after="4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(полное фирменное наименование акционерного общества)</w:t>
      </w:r>
    </w:p>
    <w:p w:rsidR="00434E95" w:rsidRDefault="00434E95" w:rsidP="00434E95">
      <w:pPr>
        <w:spacing w:before="20" w:after="4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392"/>
        <w:gridCol w:w="4560"/>
        <w:gridCol w:w="5360"/>
      </w:tblGrid>
      <w:tr w:rsidR="00434E95" w:rsidTr="005E3F08">
        <w:tc>
          <w:tcPr>
            <w:tcW w:w="5392" w:type="dxa"/>
            <w:tcBorders>
              <w:top w:val="nil"/>
              <w:left w:val="nil"/>
              <w:bottom w:val="nil"/>
              <w:right w:val="nil"/>
            </w:tcBorders>
          </w:tcPr>
          <w:p w:rsidR="00434E95" w:rsidRDefault="00434E95" w:rsidP="005E3F08">
            <w:pPr>
              <w:spacing w:before="20" w:after="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 эмитента: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:rsidR="00434E95" w:rsidRDefault="00434E95" w:rsidP="005E3F08">
            <w:pPr>
              <w:spacing w:before="2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45058-D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(указывается уникальный код эмитента)</w:t>
            </w: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</w:tcPr>
          <w:p w:rsidR="00434E95" w:rsidRDefault="00434E95" w:rsidP="005E3F08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34E95" w:rsidRDefault="00434E95" w:rsidP="00434E95">
      <w:pPr>
        <w:spacing w:before="20" w:after="40"/>
        <w:rPr>
          <w:rFonts w:ascii="Times New Roman" w:hAnsi="Times New Roman" w:cs="Times New Roman"/>
          <w:sz w:val="20"/>
          <w:szCs w:val="20"/>
        </w:rPr>
      </w:pPr>
    </w:p>
    <w:p w:rsidR="00434E95" w:rsidRDefault="00434E95" w:rsidP="00434E95">
      <w:pPr>
        <w:spacing w:before="20" w:after="4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 2 полугодие 2024 года</w:t>
      </w:r>
    </w:p>
    <w:p w:rsidR="00434E95" w:rsidRDefault="00434E95" w:rsidP="00434E95">
      <w:pPr>
        <w:spacing w:before="20" w:after="4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6152"/>
        <w:gridCol w:w="6080"/>
        <w:gridCol w:w="3080"/>
      </w:tblGrid>
      <w:tr w:rsidR="00434E95" w:rsidTr="005E3F08">
        <w:tc>
          <w:tcPr>
            <w:tcW w:w="6152" w:type="dxa"/>
            <w:tcBorders>
              <w:top w:val="nil"/>
              <w:left w:val="nil"/>
              <w:bottom w:val="nil"/>
              <w:right w:val="nil"/>
            </w:tcBorders>
          </w:tcPr>
          <w:p w:rsidR="00434E95" w:rsidRDefault="00434E95" w:rsidP="005E3F08">
            <w:pPr>
              <w:spacing w:before="20" w:after="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акционерного общества: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</w:tcPr>
          <w:p w:rsidR="00434E95" w:rsidRDefault="00434E95" w:rsidP="005E3F08">
            <w:pPr>
              <w:spacing w:before="2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454012, Челябинская область, город Челябинск, улица Горелова, 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(адрес в пределах места нахождения акционерного общества, указанный в едином государственном реестре юридических лиц)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434E95" w:rsidRDefault="00434E95" w:rsidP="005E3F08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34E95" w:rsidRDefault="00434E95" w:rsidP="00434E95">
      <w:pPr>
        <w:spacing w:before="20" w:after="40"/>
        <w:rPr>
          <w:rFonts w:ascii="Times New Roman" w:hAnsi="Times New Roman" w:cs="Times New Roman"/>
          <w:sz w:val="20"/>
          <w:szCs w:val="20"/>
        </w:rPr>
      </w:pPr>
    </w:p>
    <w:p w:rsidR="00434E95" w:rsidRDefault="00434E95" w:rsidP="00434E95">
      <w:pPr>
        <w:spacing w:before="20" w:after="4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Информация, содержащаяся в настоящем списке аффилированных лиц, подлежит раскрытию в соответствии с законодательством Российской Федерации об акционерных обществах.</w:t>
      </w:r>
    </w:p>
    <w:p w:rsidR="00434E95" w:rsidRDefault="00434E95" w:rsidP="00434E95">
      <w:pPr>
        <w:spacing w:before="20" w:after="40"/>
        <w:rPr>
          <w:rFonts w:ascii="Times New Roman" w:hAnsi="Times New Roman" w:cs="Times New Roman"/>
          <w:sz w:val="20"/>
          <w:szCs w:val="20"/>
        </w:rPr>
      </w:pPr>
    </w:p>
    <w:p w:rsidR="00434E95" w:rsidRDefault="00434E95" w:rsidP="00434E95">
      <w:pPr>
        <w:spacing w:before="20" w:after="4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632"/>
        <w:gridCol w:w="7620"/>
        <w:gridCol w:w="3060"/>
      </w:tblGrid>
      <w:tr w:rsidR="00434E95" w:rsidTr="005E3F08"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</w:tcPr>
          <w:p w:rsidR="00434E95" w:rsidRDefault="00434E95" w:rsidP="005E3F08">
            <w:pPr>
              <w:spacing w:before="20" w:after="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страницы в сети "Интернет":</w:t>
            </w:r>
          </w:p>
        </w:tc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</w:tcPr>
          <w:p w:rsidR="00434E95" w:rsidRDefault="00434E95" w:rsidP="005E3F08">
            <w:pPr>
              <w:spacing w:before="2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www.e-disclosure.ru/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portal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company.aspx?id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=3306, www.chkpz.ru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(адрес страницы в сети "Интернет", используемой эмитентом для раскрытия информации)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434E95" w:rsidRDefault="00434E95" w:rsidP="005E3F08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34E95" w:rsidRDefault="00434E95" w:rsidP="00434E95">
      <w:pPr>
        <w:spacing w:before="20" w:after="4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452"/>
        <w:gridCol w:w="3040"/>
        <w:gridCol w:w="3820"/>
      </w:tblGrid>
      <w:tr w:rsidR="00434E95" w:rsidTr="005E3F08">
        <w:tc>
          <w:tcPr>
            <w:tcW w:w="845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34E95" w:rsidRDefault="00434E95" w:rsidP="005E3F08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по правовым вопросам ПАО "ЧКПЗ"</w:t>
            </w:r>
          </w:p>
        </w:tc>
        <w:tc>
          <w:tcPr>
            <w:tcW w:w="30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34E95" w:rsidRDefault="00434E95" w:rsidP="005E3F08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E95" w:rsidRDefault="00434E95" w:rsidP="005E3F08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</w:tc>
        <w:tc>
          <w:tcPr>
            <w:tcW w:w="38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34E95" w:rsidRDefault="00434E95" w:rsidP="005E3F08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И.А. Рыкова</w:t>
            </w:r>
          </w:p>
        </w:tc>
      </w:tr>
      <w:tr w:rsidR="00434E95" w:rsidTr="005E3F08">
        <w:tc>
          <w:tcPr>
            <w:tcW w:w="845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34E95" w:rsidRDefault="00434E95" w:rsidP="005E3F08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(наименование должности уполномоченного лица акционерного общества)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:rsidR="00434E95" w:rsidRDefault="00434E95" w:rsidP="005E3F08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34E95" w:rsidRDefault="00434E95" w:rsidP="005E3F08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</w:tr>
      <w:tr w:rsidR="00434E95" w:rsidTr="005E3F08">
        <w:tc>
          <w:tcPr>
            <w:tcW w:w="845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34E95" w:rsidRDefault="00434E95" w:rsidP="005E3F08">
            <w:pPr>
              <w:spacing w:before="20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января 2025 г.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34E95" w:rsidRDefault="00434E95" w:rsidP="005E3F08">
            <w:pPr>
              <w:spacing w:before="20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E95" w:rsidRDefault="00434E95" w:rsidP="005E3F08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34E95" w:rsidRDefault="00434E95" w:rsidP="005E3F08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34E95" w:rsidRDefault="00434E95" w:rsidP="00434E95">
      <w:pPr>
        <w:spacing w:before="20" w:after="40"/>
        <w:rPr>
          <w:rFonts w:ascii="Times New Roman" w:hAnsi="Times New Roman" w:cs="Times New Roman"/>
          <w:sz w:val="20"/>
          <w:szCs w:val="20"/>
        </w:rPr>
        <w:sectPr w:rsidR="00434E95">
          <w:footerReference w:type="default" r:id="rId7"/>
          <w:pgSz w:w="16838" w:h="11906" w:orient="landscape"/>
          <w:pgMar w:top="737" w:right="851" w:bottom="737" w:left="851" w:header="720" w:footer="720" w:gutter="0"/>
          <w:cols w:space="720"/>
          <w:noEndnote/>
        </w:sectPr>
      </w:pPr>
    </w:p>
    <w:p w:rsidR="00434E95" w:rsidRDefault="00434E95" w:rsidP="00434E95">
      <w:pPr>
        <w:spacing w:before="20" w:after="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Часть II. Содержание списка аффилированных лиц акционерного общества</w:t>
      </w: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952"/>
        <w:gridCol w:w="3140"/>
      </w:tblGrid>
      <w:tr w:rsidR="00434E95" w:rsidTr="005E3F08"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E95" w:rsidRDefault="00434E95" w:rsidP="005E3F08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3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E95" w:rsidRDefault="00434E95" w:rsidP="005E3F0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7449006184</w:t>
            </w:r>
          </w:p>
        </w:tc>
      </w:tr>
      <w:tr w:rsidR="00434E95" w:rsidTr="005E3F08"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E95" w:rsidRDefault="00434E95" w:rsidP="005E3F08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</w:t>
            </w:r>
          </w:p>
        </w:tc>
        <w:tc>
          <w:tcPr>
            <w:tcW w:w="3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E95" w:rsidRDefault="00434E95" w:rsidP="005E3F0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1027402696023</w:t>
            </w:r>
          </w:p>
        </w:tc>
      </w:tr>
    </w:tbl>
    <w:p w:rsidR="00434E95" w:rsidRDefault="00434E95" w:rsidP="00434E95">
      <w:pPr>
        <w:spacing w:before="20" w:after="4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192"/>
        <w:gridCol w:w="6400"/>
        <w:gridCol w:w="760"/>
        <w:gridCol w:w="760"/>
        <w:gridCol w:w="300"/>
        <w:gridCol w:w="760"/>
        <w:gridCol w:w="760"/>
        <w:gridCol w:w="300"/>
        <w:gridCol w:w="760"/>
        <w:gridCol w:w="760"/>
        <w:gridCol w:w="760"/>
        <w:gridCol w:w="800"/>
      </w:tblGrid>
      <w:tr w:rsidR="00434E95" w:rsidTr="005E3F08"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434E95" w:rsidRDefault="00434E95" w:rsidP="005E3F08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</w:tcPr>
          <w:p w:rsidR="00434E95" w:rsidRDefault="00434E95" w:rsidP="005E3F08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Раздел I. Состав аффилированных лиц на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E95" w:rsidRDefault="00434E95" w:rsidP="005E3F08">
            <w:pPr>
              <w:spacing w:before="2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E95" w:rsidRDefault="00434E95" w:rsidP="005E3F08">
            <w:pPr>
              <w:spacing w:before="2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434E95" w:rsidRDefault="00434E95" w:rsidP="005E3F08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E95" w:rsidRDefault="00434E95" w:rsidP="005E3F08">
            <w:pPr>
              <w:spacing w:before="2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E95" w:rsidRDefault="00434E95" w:rsidP="005E3F08">
            <w:pPr>
              <w:spacing w:before="2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434E95" w:rsidRDefault="00434E95" w:rsidP="005E3F08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E95" w:rsidRDefault="00434E95" w:rsidP="005E3F08">
            <w:pPr>
              <w:spacing w:before="2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E95" w:rsidRDefault="00434E95" w:rsidP="005E3F08">
            <w:pPr>
              <w:spacing w:before="2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E95" w:rsidRDefault="00434E95" w:rsidP="005E3F08">
            <w:pPr>
              <w:spacing w:before="2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E95" w:rsidRDefault="00434E95" w:rsidP="005E3F08">
            <w:pPr>
              <w:spacing w:before="2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3E5B03" w:rsidRDefault="003E5B03">
      <w:pPr>
        <w:spacing w:before="20" w:after="40"/>
        <w:rPr>
          <w:rFonts w:asciiTheme="minorHAnsi" w:hAnsiTheme="minorHAnsi" w:cstheme="minorHAnsi"/>
          <w:sz w:val="18"/>
          <w:szCs w:val="18"/>
        </w:rPr>
      </w:pPr>
    </w:p>
    <w:p w:rsidR="00884A7D" w:rsidRPr="00FE537B" w:rsidRDefault="00884A7D" w:rsidP="00884A7D">
      <w:pPr>
        <w:rPr>
          <w:rFonts w:asciiTheme="minorHAnsi" w:hAnsiTheme="minorHAnsi" w:cstheme="minorHAnsi"/>
          <w:i/>
          <w:sz w:val="18"/>
          <w:szCs w:val="18"/>
        </w:rPr>
      </w:pPr>
      <w:r w:rsidRPr="00FE537B">
        <w:rPr>
          <w:rFonts w:asciiTheme="minorHAnsi" w:hAnsiTheme="minorHAnsi" w:cstheme="minorHAnsi"/>
          <w:i/>
          <w:sz w:val="18"/>
          <w:szCs w:val="18"/>
        </w:rPr>
        <w:t>Информация в настоящем разделе списка аффилированных лиц эмитента раскрыта с учетом ограничений, предусмотренных Постановлением Правительства Российской Федерации от 04.07.2023 № 1102</w:t>
      </w:r>
    </w:p>
    <w:p w:rsidR="00884A7D" w:rsidRPr="00FE537B" w:rsidRDefault="00884A7D">
      <w:pPr>
        <w:spacing w:before="20" w:after="40"/>
        <w:rPr>
          <w:rFonts w:asciiTheme="minorHAnsi" w:hAnsiTheme="minorHAnsi" w:cstheme="minorHAnsi"/>
          <w:sz w:val="18"/>
          <w:szCs w:val="18"/>
        </w:rPr>
      </w:pPr>
    </w:p>
    <w:p w:rsidR="00434E95" w:rsidRDefault="00434E95" w:rsidP="00434E95">
      <w:pPr>
        <w:spacing w:before="20" w:after="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Раздел II. Сведения о списке аффилированных лиц контролирующего акционерного общества</w:t>
      </w:r>
    </w:p>
    <w:p w:rsidR="00434E95" w:rsidRDefault="00434E95" w:rsidP="00434E95">
      <w:pPr>
        <w:spacing w:before="20" w:after="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 акционерного общества отсутствует контролирующее акционерное общество, обязанное в соответствии с главой 64 Положения о раскрытии информации №714-п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, утвержденного Банком России 27.03.2020, раскрывать информацию в форме списка аффилированных лиц</w:t>
      </w:r>
    </w:p>
    <w:p w:rsidR="00434E95" w:rsidRDefault="00434E95" w:rsidP="00434E95">
      <w:pPr>
        <w:spacing w:before="20" w:after="40"/>
        <w:rPr>
          <w:rFonts w:ascii="Times New Roman" w:hAnsi="Times New Roman" w:cs="Times New Roman"/>
          <w:sz w:val="20"/>
          <w:szCs w:val="20"/>
        </w:rPr>
      </w:pPr>
    </w:p>
    <w:p w:rsidR="00434E95" w:rsidRDefault="00434E95" w:rsidP="00434E95">
      <w:pPr>
        <w:spacing w:before="20" w:after="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Раздел III. Изменения, связанные с аффилированными лицами, произошедшие за отчетный период</w:t>
      </w: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132"/>
        <w:gridCol w:w="600"/>
        <w:gridCol w:w="600"/>
        <w:gridCol w:w="300"/>
        <w:gridCol w:w="600"/>
        <w:gridCol w:w="600"/>
        <w:gridCol w:w="300"/>
        <w:gridCol w:w="600"/>
        <w:gridCol w:w="600"/>
        <w:gridCol w:w="600"/>
        <w:gridCol w:w="600"/>
        <w:gridCol w:w="600"/>
        <w:gridCol w:w="600"/>
        <w:gridCol w:w="600"/>
        <w:gridCol w:w="300"/>
        <w:gridCol w:w="600"/>
        <w:gridCol w:w="600"/>
        <w:gridCol w:w="300"/>
        <w:gridCol w:w="600"/>
        <w:gridCol w:w="600"/>
        <w:gridCol w:w="600"/>
        <w:gridCol w:w="600"/>
      </w:tblGrid>
      <w:tr w:rsidR="00434E95" w:rsidTr="005E3F08">
        <w:tc>
          <w:tcPr>
            <w:tcW w:w="1253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434E95" w:rsidRDefault="00434E95" w:rsidP="005E3F08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4E95" w:rsidTr="005E3F08"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434E95" w:rsidRDefault="00434E95" w:rsidP="005E3F08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E95" w:rsidRDefault="00434E95" w:rsidP="005E3F08">
            <w:pPr>
              <w:spacing w:before="2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E95" w:rsidRDefault="00434E95" w:rsidP="005E3F08">
            <w:pPr>
              <w:spacing w:before="2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434E95" w:rsidRDefault="00434E95" w:rsidP="005E3F08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E95" w:rsidRDefault="00434E95" w:rsidP="005E3F08">
            <w:pPr>
              <w:spacing w:before="2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E95" w:rsidRDefault="00434E95" w:rsidP="005E3F08">
            <w:pPr>
              <w:spacing w:before="2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434E95" w:rsidRDefault="00434E95" w:rsidP="005E3F08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E95" w:rsidRDefault="00434E95" w:rsidP="005E3F08">
            <w:pPr>
              <w:spacing w:before="2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E95" w:rsidRDefault="00434E95" w:rsidP="005E3F08">
            <w:pPr>
              <w:spacing w:before="2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E95" w:rsidRDefault="00434E95" w:rsidP="005E3F08">
            <w:pPr>
              <w:spacing w:before="2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E95" w:rsidRDefault="00434E95" w:rsidP="005E3F08">
            <w:pPr>
              <w:spacing w:before="2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434E95" w:rsidRDefault="00434E95" w:rsidP="005E3F08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E95" w:rsidRDefault="00434E95" w:rsidP="005E3F08">
            <w:pPr>
              <w:spacing w:before="2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E95" w:rsidRDefault="00434E95" w:rsidP="005E3F08">
            <w:pPr>
              <w:spacing w:before="2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434E95" w:rsidRDefault="00434E95" w:rsidP="005E3F08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E95" w:rsidRDefault="00434E95" w:rsidP="005E3F08">
            <w:pPr>
              <w:spacing w:before="2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E95" w:rsidRDefault="00434E95" w:rsidP="005E3F08">
            <w:pPr>
              <w:spacing w:before="2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434E95" w:rsidRDefault="00434E95" w:rsidP="005E3F08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E95" w:rsidRDefault="00434E95" w:rsidP="005E3F08">
            <w:pPr>
              <w:spacing w:before="2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E95" w:rsidRDefault="00434E95" w:rsidP="005E3F08">
            <w:pPr>
              <w:spacing w:before="2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E95" w:rsidRDefault="00434E95" w:rsidP="005E3F08">
            <w:pPr>
              <w:spacing w:before="2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E95" w:rsidRDefault="00434E95" w:rsidP="005E3F08">
            <w:pPr>
              <w:spacing w:before="2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434E95" w:rsidRDefault="00434E95" w:rsidP="00434E95">
      <w:pPr>
        <w:spacing w:before="20" w:after="40"/>
        <w:rPr>
          <w:rFonts w:ascii="Times New Roman" w:hAnsi="Times New Roman" w:cs="Times New Roman"/>
          <w:sz w:val="20"/>
          <w:szCs w:val="20"/>
        </w:rPr>
      </w:pPr>
    </w:p>
    <w:p w:rsidR="00884A7D" w:rsidRPr="00FE537B" w:rsidRDefault="00884A7D" w:rsidP="00884A7D">
      <w:pPr>
        <w:rPr>
          <w:rFonts w:asciiTheme="minorHAnsi" w:hAnsiTheme="minorHAnsi" w:cstheme="minorHAnsi"/>
          <w:i/>
          <w:sz w:val="18"/>
          <w:szCs w:val="18"/>
        </w:rPr>
      </w:pPr>
      <w:r w:rsidRPr="00FE537B">
        <w:rPr>
          <w:rFonts w:asciiTheme="minorHAnsi" w:hAnsiTheme="minorHAnsi" w:cstheme="minorHAnsi"/>
          <w:i/>
          <w:sz w:val="18"/>
          <w:szCs w:val="18"/>
        </w:rPr>
        <w:t>Информация в настоящем разделе списка аффилированных лиц эмитента раскрыта с учетом ограничений, предусмотренных Постановлением Правительства Российской Федерации от 04.07.2023 № 1102</w:t>
      </w:r>
    </w:p>
    <w:p w:rsidR="00884A7D" w:rsidRPr="00FE537B" w:rsidRDefault="00884A7D">
      <w:pPr>
        <w:spacing w:before="20" w:after="40"/>
        <w:rPr>
          <w:rFonts w:asciiTheme="minorHAnsi" w:hAnsiTheme="minorHAnsi" w:cstheme="minorHAnsi"/>
          <w:sz w:val="18"/>
          <w:szCs w:val="18"/>
        </w:rPr>
      </w:pPr>
    </w:p>
    <w:sectPr w:rsidR="00884A7D" w:rsidRPr="00FE537B">
      <w:footerReference w:type="default" r:id="rId8"/>
      <w:pgSz w:w="16838" w:h="11906" w:orient="landscape"/>
      <w:pgMar w:top="737" w:right="851" w:bottom="737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B03" w:rsidRDefault="00626523">
      <w:r>
        <w:separator/>
      </w:r>
    </w:p>
  </w:endnote>
  <w:endnote w:type="continuationSeparator" w:id="0">
    <w:p w:rsidR="003E5B03" w:rsidRDefault="00626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E95" w:rsidRDefault="00434E95">
    <w:pPr>
      <w:framePr w:wrap="auto" w:hAnchor="text" w:xAlign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hAnsi="Times New Roman" w:cs="Times New Roman"/>
        <w:sz w:val="20"/>
        <w:szCs w:val="20"/>
      </w:rPr>
      <w:instrText>PAGE</w:instrText>
    </w:r>
    <w:r>
      <w:rPr>
        <w:rFonts w:ascii="Times New Roman" w:hAnsi="Times New Roman" w:cs="Times New Roman"/>
        <w:sz w:val="20"/>
        <w:szCs w:val="20"/>
      </w:rPr>
      <w:fldChar w:fldCharType="separate"/>
    </w:r>
    <w:r w:rsidR="00FE7D82">
      <w:rPr>
        <w:rFonts w:ascii="Times New Roman" w:hAnsi="Times New Roman" w:cs="Times New Roman"/>
        <w:noProof/>
        <w:sz w:val="20"/>
        <w:szCs w:val="20"/>
      </w:rPr>
      <w:t>1</w:t>
    </w:r>
    <w:r>
      <w:rPr>
        <w:rFonts w:ascii="Times New Roman" w:hAnsi="Times New Roman" w:cs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B03" w:rsidRDefault="00626523">
    <w:pPr>
      <w:framePr w:wrap="auto" w:hAnchor="text" w:xAlign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hAnsi="Times New Roman" w:cs="Times New Roman"/>
        <w:sz w:val="20"/>
        <w:szCs w:val="20"/>
      </w:rPr>
      <w:instrText>PAGE</w:instrText>
    </w:r>
    <w:r>
      <w:rPr>
        <w:rFonts w:ascii="Times New Roman" w:hAnsi="Times New Roman" w:cs="Times New Roman"/>
        <w:sz w:val="20"/>
        <w:szCs w:val="20"/>
      </w:rPr>
      <w:fldChar w:fldCharType="separate"/>
    </w:r>
    <w:r w:rsidR="00FE7D82">
      <w:rPr>
        <w:rFonts w:ascii="Times New Roman" w:hAnsi="Times New Roman" w:cs="Times New Roman"/>
        <w:noProof/>
        <w:sz w:val="20"/>
        <w:szCs w:val="20"/>
      </w:rPr>
      <w:t>2</w:t>
    </w:r>
    <w:r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B03" w:rsidRDefault="00626523">
      <w:r>
        <w:separator/>
      </w:r>
    </w:p>
  </w:footnote>
  <w:footnote w:type="continuationSeparator" w:id="0">
    <w:p w:rsidR="003E5B03" w:rsidRDefault="006265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08C"/>
    <w:rsid w:val="0007457D"/>
    <w:rsid w:val="000F2F1E"/>
    <w:rsid w:val="0016794E"/>
    <w:rsid w:val="00222D62"/>
    <w:rsid w:val="0023253A"/>
    <w:rsid w:val="003B62A1"/>
    <w:rsid w:val="003E5B03"/>
    <w:rsid w:val="00422E65"/>
    <w:rsid w:val="00434E95"/>
    <w:rsid w:val="004A008C"/>
    <w:rsid w:val="00536997"/>
    <w:rsid w:val="00626523"/>
    <w:rsid w:val="008419F9"/>
    <w:rsid w:val="00884A7D"/>
    <w:rsid w:val="008A07A8"/>
    <w:rsid w:val="009D6F6C"/>
    <w:rsid w:val="00A00FBE"/>
    <w:rsid w:val="00A16589"/>
    <w:rsid w:val="00B04193"/>
    <w:rsid w:val="00B27531"/>
    <w:rsid w:val="00B56F44"/>
    <w:rsid w:val="00C43FED"/>
    <w:rsid w:val="00C80AC0"/>
    <w:rsid w:val="00D472B6"/>
    <w:rsid w:val="00DF3A99"/>
    <w:rsid w:val="00EB5FB3"/>
    <w:rsid w:val="00F23A81"/>
    <w:rsid w:val="00FD5275"/>
    <w:rsid w:val="00FE537B"/>
    <w:rsid w:val="00FE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61EAFEA-73E3-453B-ACCC-DF2B9128C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240" w:after="40"/>
      <w:outlineLvl w:val="0"/>
    </w:pPr>
  </w:style>
  <w:style w:type="paragraph" w:styleId="2">
    <w:name w:val="heading 2"/>
    <w:basedOn w:val="a"/>
    <w:next w:val="a"/>
    <w:link w:val="20"/>
    <w:uiPriority w:val="99"/>
    <w:qFormat/>
    <w:pPr>
      <w:spacing w:before="240" w:after="4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Heading">
    <w:name w:val="Sub Heading"/>
    <w:uiPriority w:val="99"/>
    <w:pPr>
      <w:widowControl w:val="0"/>
      <w:autoSpaceDE w:val="0"/>
      <w:autoSpaceDN w:val="0"/>
      <w:adjustRightInd w:val="0"/>
      <w:spacing w:before="240" w:after="40" w:line="240" w:lineRule="auto"/>
    </w:pPr>
    <w:rPr>
      <w:rFonts w:ascii="Times New Roman" w:hAnsi="Times New Roman" w:cs="Times New Roman"/>
      <w:sz w:val="20"/>
      <w:szCs w:val="20"/>
    </w:rPr>
  </w:style>
  <w:style w:type="paragraph" w:styleId="a3">
    <w:name w:val="Title"/>
    <w:basedOn w:val="a"/>
    <w:next w:val="a"/>
    <w:link w:val="a4"/>
    <w:uiPriority w:val="99"/>
    <w:qFormat/>
    <w:pPr>
      <w:spacing w:after="240"/>
      <w:jc w:val="center"/>
    </w:pPr>
    <w:rPr>
      <w:b/>
      <w:bCs/>
      <w:sz w:val="36"/>
      <w:szCs w:val="36"/>
    </w:rPr>
  </w:style>
  <w:style w:type="character" w:customStyle="1" w:styleId="a4">
    <w:name w:val="Заголовок Знак"/>
    <w:basedOn w:val="a0"/>
    <w:link w:val="a3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pPr>
      <w:spacing w:after="240"/>
      <w:jc w:val="center"/>
    </w:pPr>
    <w:rPr>
      <w:b/>
      <w:bCs/>
    </w:rPr>
  </w:style>
  <w:style w:type="character" w:customStyle="1" w:styleId="a6">
    <w:name w:val="Подзаголовок Знак"/>
    <w:basedOn w:val="a0"/>
    <w:link w:val="a5"/>
    <w:uiPriority w:val="11"/>
    <w:rPr>
      <w:rFonts w:asciiTheme="majorHAnsi" w:eastAsiaTheme="majorEastAsia" w:hAnsiTheme="majorHAnsi" w:cstheme="majorBidi"/>
      <w:sz w:val="24"/>
      <w:szCs w:val="24"/>
    </w:rPr>
  </w:style>
  <w:style w:type="paragraph" w:customStyle="1" w:styleId="Untertitel">
    <w:name w:val="Untertite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 Narrow" w:hAnsi="Arial Narrow" w:cs="Arial Narro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SubHeading1">
    <w:name w:val="Sub Heading1"/>
    <w:uiPriority w:val="99"/>
    <w:pPr>
      <w:widowControl w:val="0"/>
      <w:autoSpaceDE w:val="0"/>
      <w:autoSpaceDN w:val="0"/>
      <w:adjustRightInd w:val="0"/>
      <w:spacing w:before="240" w:after="40" w:line="240" w:lineRule="auto"/>
    </w:pPr>
    <w:rPr>
      <w:rFonts w:ascii="Arial Narrow" w:hAnsi="Arial Narrow" w:cs="Arial Narrow"/>
      <w:sz w:val="24"/>
      <w:szCs w:val="24"/>
    </w:rPr>
  </w:style>
  <w:style w:type="paragraph" w:customStyle="1" w:styleId="SpacedNormal">
    <w:name w:val="Spaced Normal"/>
    <w:uiPriority w:val="99"/>
    <w:pPr>
      <w:widowControl w:val="0"/>
      <w:autoSpaceDE w:val="0"/>
      <w:autoSpaceDN w:val="0"/>
      <w:adjustRightInd w:val="0"/>
      <w:spacing w:before="120" w:after="40" w:line="240" w:lineRule="auto"/>
    </w:pPr>
    <w:rPr>
      <w:rFonts w:ascii="Arial Narrow" w:hAnsi="Arial Narrow" w:cs="Arial Narrow"/>
      <w:sz w:val="24"/>
      <w:szCs w:val="24"/>
    </w:rPr>
  </w:style>
  <w:style w:type="paragraph" w:customStyle="1" w:styleId="Normalcenter">
    <w:name w:val="Normal_center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 Narrow" w:hAnsi="Arial Narrow" w:cs="Arial Narrow"/>
      <w:sz w:val="24"/>
      <w:szCs w:val="24"/>
    </w:rPr>
  </w:style>
  <w:style w:type="paragraph" w:customStyle="1" w:styleId="LeftNormal">
    <w:name w:val="Left_Normal"/>
    <w:uiPriority w:val="99"/>
    <w:pPr>
      <w:widowControl w:val="0"/>
      <w:autoSpaceDE w:val="0"/>
      <w:autoSpaceDN w:val="0"/>
      <w:adjustRightInd w:val="0"/>
      <w:spacing w:after="0" w:line="240" w:lineRule="auto"/>
      <w:ind w:left="200"/>
    </w:pPr>
    <w:rPr>
      <w:rFonts w:ascii="Arial Narrow" w:hAnsi="Arial Narrow" w:cs="Arial Narrow"/>
      <w:sz w:val="24"/>
      <w:szCs w:val="24"/>
    </w:rPr>
  </w:style>
  <w:style w:type="paragraph" w:customStyle="1" w:styleId="LeftNormal2">
    <w:name w:val="Left_Normal_2"/>
    <w:uiPriority w:val="99"/>
    <w:pPr>
      <w:widowControl w:val="0"/>
      <w:autoSpaceDE w:val="0"/>
      <w:autoSpaceDN w:val="0"/>
      <w:adjustRightInd w:val="0"/>
      <w:spacing w:after="0" w:line="240" w:lineRule="auto"/>
      <w:ind w:left="600"/>
    </w:pPr>
    <w:rPr>
      <w:rFonts w:ascii="Arial Narrow" w:hAnsi="Arial Narrow" w:cs="Arial Narrow"/>
      <w:sz w:val="24"/>
      <w:szCs w:val="24"/>
    </w:rPr>
  </w:style>
  <w:style w:type="paragraph" w:customStyle="1" w:styleId="ThinDelim">
    <w:name w:val="Thin Deli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sz w:val="16"/>
      <w:szCs w:val="16"/>
    </w:rPr>
  </w:style>
  <w:style w:type="character" w:customStyle="1" w:styleId="Subst">
    <w:name w:val="Subst"/>
    <w:uiPriority w:val="99"/>
    <w:rPr>
      <w:rFonts w:ascii="Arial Narrow" w:hAnsi="Arial Narrow" w:cs="Arial Narro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89A6B-C013-4CF6-8855-D6E1187D1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257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Балакина Елена Вячеславовна</dc:creator>
  <cp:keywords/>
  <dc:description/>
  <cp:lastModifiedBy>Балакина Елена Вячеславовна</cp:lastModifiedBy>
  <cp:revision>34</cp:revision>
  <dcterms:created xsi:type="dcterms:W3CDTF">2024-06-26T09:25:00Z</dcterms:created>
  <dcterms:modified xsi:type="dcterms:W3CDTF">2025-01-09T05:03:00Z</dcterms:modified>
</cp:coreProperties>
</file>